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743" w:tblpY="178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5103"/>
      </w:tblGrid>
      <w:tr w:rsidR="00917A42" w:rsidRPr="00646287" w:rsidTr="008447D8">
        <w:tc>
          <w:tcPr>
            <w:tcW w:w="5211" w:type="dxa"/>
            <w:shd w:val="clear" w:color="auto" w:fill="FFFFFF" w:themeFill="background1"/>
          </w:tcPr>
          <w:p w:rsidR="00917A42" w:rsidRPr="00646287" w:rsidRDefault="00917A42" w:rsidP="008447D8">
            <w:pPr>
              <w:jc w:val="both"/>
            </w:pPr>
            <w:r w:rsidRPr="00646287">
              <w:t>Тип проекта</w:t>
            </w:r>
          </w:p>
        </w:tc>
        <w:tc>
          <w:tcPr>
            <w:tcW w:w="5103" w:type="dxa"/>
          </w:tcPr>
          <w:p w:rsidR="00917A42" w:rsidRPr="0017495C" w:rsidRDefault="00917A42" w:rsidP="008447D8">
            <w:pPr>
              <w:pStyle w:val="a3"/>
              <w:tabs>
                <w:tab w:val="left" w:pos="284"/>
              </w:tabs>
              <w:spacing w:after="160" w:line="259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Исследовательский,</w:t>
            </w:r>
          </w:p>
          <w:p w:rsidR="00917A42" w:rsidRPr="00F85FD8" w:rsidRDefault="00917A42" w:rsidP="008447D8">
            <w:pPr>
              <w:pStyle w:val="a3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  <w:r w:rsidRPr="007C2401">
              <w:rPr>
                <w:rFonts w:ascii="Times New Roman" w:hAnsi="Times New Roman"/>
              </w:rPr>
              <w:t>практико-ориентированный</w:t>
            </w:r>
          </w:p>
        </w:tc>
      </w:tr>
      <w:tr w:rsidR="00917A42" w:rsidRPr="00646287" w:rsidTr="008447D8">
        <w:trPr>
          <w:trHeight w:val="710"/>
        </w:trPr>
        <w:tc>
          <w:tcPr>
            <w:tcW w:w="5211" w:type="dxa"/>
            <w:shd w:val="clear" w:color="auto" w:fill="FFFFFF" w:themeFill="background1"/>
          </w:tcPr>
          <w:p w:rsidR="00917A42" w:rsidRPr="00646287" w:rsidRDefault="00917A42" w:rsidP="008447D8">
            <w:pPr>
              <w:jc w:val="both"/>
            </w:pPr>
            <w:r w:rsidRPr="00646287">
              <w:t>Название проекта</w:t>
            </w:r>
          </w:p>
        </w:tc>
        <w:tc>
          <w:tcPr>
            <w:tcW w:w="5103" w:type="dxa"/>
          </w:tcPr>
          <w:p w:rsidR="00917A42" w:rsidRPr="00AA08D1" w:rsidRDefault="00D210AF" w:rsidP="008447D8">
            <w:pPr>
              <w:pStyle w:val="a3"/>
              <w:tabs>
                <w:tab w:val="left" w:pos="284"/>
              </w:tabs>
              <w:spacing w:after="160" w:line="259" w:lineRule="auto"/>
              <w:ind w:left="0"/>
              <w:jc w:val="both"/>
              <w:rPr>
                <w:rFonts w:ascii="Times New Roman" w:hAnsi="Times New Roman"/>
              </w:rPr>
            </w:pPr>
            <w:r w:rsidRPr="00D210AF">
              <w:rPr>
                <w:rFonts w:ascii="Times New Roman" w:hAnsi="Times New Roman"/>
              </w:rPr>
              <w:t xml:space="preserve">Международные санкции </w:t>
            </w:r>
            <w:proofErr w:type="spellStart"/>
            <w:r w:rsidRPr="00D210AF">
              <w:rPr>
                <w:rFonts w:ascii="Times New Roman" w:hAnsi="Times New Roman"/>
              </w:rPr>
              <w:t>vs</w:t>
            </w:r>
            <w:proofErr w:type="spellEnd"/>
            <w:r w:rsidRPr="00D210AF">
              <w:rPr>
                <w:rFonts w:ascii="Times New Roman" w:hAnsi="Times New Roman"/>
              </w:rPr>
              <w:t xml:space="preserve"> защита международного, иностранного и российского бизнеса</w:t>
            </w:r>
          </w:p>
        </w:tc>
      </w:tr>
      <w:tr w:rsidR="00917A42" w:rsidRPr="00646287" w:rsidTr="008447D8">
        <w:tc>
          <w:tcPr>
            <w:tcW w:w="5211" w:type="dxa"/>
            <w:shd w:val="clear" w:color="auto" w:fill="FFFFFF" w:themeFill="background1"/>
          </w:tcPr>
          <w:p w:rsidR="00917A42" w:rsidRPr="00646287" w:rsidRDefault="00917A42" w:rsidP="008447D8">
            <w:r>
              <w:t>И</w:t>
            </w:r>
            <w:r w:rsidRPr="00646287">
              <w:t>нициатор проекта</w:t>
            </w:r>
          </w:p>
        </w:tc>
        <w:tc>
          <w:tcPr>
            <w:tcW w:w="5103" w:type="dxa"/>
          </w:tcPr>
          <w:p w:rsidR="00917A42" w:rsidRPr="00646287" w:rsidRDefault="00917A42" w:rsidP="008447D8">
            <w:r>
              <w:t>Юридический факультет</w:t>
            </w:r>
          </w:p>
        </w:tc>
      </w:tr>
      <w:tr w:rsidR="00917A42" w:rsidRPr="00646287" w:rsidTr="008447D8">
        <w:tc>
          <w:tcPr>
            <w:tcW w:w="5211" w:type="dxa"/>
            <w:shd w:val="clear" w:color="auto" w:fill="FFFFFF" w:themeFill="background1"/>
          </w:tcPr>
          <w:p w:rsidR="00917A42" w:rsidRPr="00646287" w:rsidRDefault="00917A42" w:rsidP="008447D8">
            <w:pPr>
              <w:jc w:val="both"/>
            </w:pPr>
            <w:r w:rsidRPr="00646287">
              <w:t>Руководитель проекта</w:t>
            </w:r>
            <w:r>
              <w:t xml:space="preserve"> от ЮФУ</w:t>
            </w:r>
          </w:p>
        </w:tc>
        <w:tc>
          <w:tcPr>
            <w:tcW w:w="5103" w:type="dxa"/>
          </w:tcPr>
          <w:p w:rsidR="00917A42" w:rsidRPr="00C36CB7" w:rsidRDefault="00917A42" w:rsidP="00D210AF">
            <w:pPr>
              <w:pStyle w:val="a3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к.ю.н., доц. </w:t>
            </w:r>
            <w:r w:rsidR="00D210AF">
              <w:rPr>
                <w:rFonts w:ascii="Times New Roman" w:hAnsi="Times New Roman"/>
              </w:rPr>
              <w:t>Тарасова Анна Евгеньевна</w:t>
            </w:r>
          </w:p>
        </w:tc>
      </w:tr>
      <w:tr w:rsidR="00917A42" w:rsidRPr="00646287" w:rsidTr="008447D8">
        <w:tc>
          <w:tcPr>
            <w:tcW w:w="5211" w:type="dxa"/>
            <w:shd w:val="clear" w:color="auto" w:fill="FFFFFF" w:themeFill="background1"/>
          </w:tcPr>
          <w:p w:rsidR="00917A42" w:rsidRPr="006913BD" w:rsidRDefault="00917A42" w:rsidP="008447D8">
            <w:pPr>
              <w:jc w:val="both"/>
            </w:pPr>
            <w:r w:rsidRPr="006913BD">
              <w:t>Руководитель</w:t>
            </w:r>
            <w:r>
              <w:t xml:space="preserve"> проекта от инициатора </w:t>
            </w:r>
          </w:p>
        </w:tc>
        <w:tc>
          <w:tcPr>
            <w:tcW w:w="5103" w:type="dxa"/>
            <w:shd w:val="clear" w:color="auto" w:fill="auto"/>
          </w:tcPr>
          <w:p w:rsidR="00917A42" w:rsidRPr="00C36CB7" w:rsidRDefault="00917A42" w:rsidP="008447D8">
            <w:pPr>
              <w:pStyle w:val="a3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к.ю.н., доц. </w:t>
            </w:r>
            <w:r w:rsidR="00D210AF">
              <w:rPr>
                <w:rFonts w:ascii="Times New Roman" w:hAnsi="Times New Roman"/>
              </w:rPr>
              <w:t xml:space="preserve"> </w:t>
            </w:r>
            <w:r w:rsidR="00D210AF">
              <w:rPr>
                <w:rFonts w:ascii="Times New Roman" w:hAnsi="Times New Roman"/>
              </w:rPr>
              <w:t>Тарасова Анна Евгеньевна</w:t>
            </w:r>
          </w:p>
        </w:tc>
      </w:tr>
      <w:tr w:rsidR="00917A42" w:rsidRPr="00646287" w:rsidTr="008447D8">
        <w:tc>
          <w:tcPr>
            <w:tcW w:w="5211" w:type="dxa"/>
            <w:shd w:val="clear" w:color="auto" w:fill="FFFFFF" w:themeFill="background1"/>
          </w:tcPr>
          <w:p w:rsidR="00917A42" w:rsidRPr="003D47B8" w:rsidRDefault="00917A42" w:rsidP="008447D8">
            <w:pPr>
              <w:jc w:val="both"/>
            </w:pPr>
            <w:r w:rsidRPr="003D47B8">
              <w:t>Описание проекта</w:t>
            </w:r>
          </w:p>
        </w:tc>
        <w:tc>
          <w:tcPr>
            <w:tcW w:w="5103" w:type="dxa"/>
          </w:tcPr>
          <w:p w:rsidR="00D210AF" w:rsidRPr="00AC4F61" w:rsidRDefault="00D210AF" w:rsidP="00D210AF">
            <w:pPr>
              <w:ind w:firstLine="284"/>
              <w:jc w:val="both"/>
              <w:rPr>
                <w:rFonts w:ascii="Times New Roman" w:hAnsi="Times New Roman"/>
              </w:rPr>
            </w:pPr>
            <w:r w:rsidRPr="00AC4F61">
              <w:rPr>
                <w:rFonts w:ascii="Times New Roman" w:hAnsi="Times New Roman"/>
              </w:rPr>
              <w:t>В ходе проекта магистранты должны провести исследование правовых гарантий защиты российского, иностранного и международного бизнеса, проанализировать формы предпринимательской деятельности в России и за рубежом; выявить влияние режима международных (иностранных) санкций на внешнеэкономическую, инвестиционную деятельность  субъектов предпринимательской деятельности (российские компании за рубежом, иностранные компании и их представительства в РФ, международные, транснациональные компании, имеющие обязательства и коммерческие интересы в России и/или с российскими юридическими лицами и предпринимателями); проанализировать тенденции развития защитных механизмом частных интересов от режима санкций, провести поиск и анализ судебной практики по делам, связанным с защитой бизнеса от режима санкций в отношениях с иностранным элементом.</w:t>
            </w:r>
          </w:p>
          <w:p w:rsidR="00D210AF" w:rsidRPr="00AC4F61" w:rsidRDefault="00D210AF" w:rsidP="00D210AF">
            <w:pPr>
              <w:ind w:firstLine="284"/>
              <w:jc w:val="both"/>
              <w:rPr>
                <w:rFonts w:ascii="Times New Roman" w:hAnsi="Times New Roman"/>
              </w:rPr>
            </w:pPr>
            <w:r w:rsidRPr="00AC4F61">
              <w:rPr>
                <w:rFonts w:ascii="Times New Roman" w:hAnsi="Times New Roman"/>
              </w:rPr>
              <w:t xml:space="preserve">Проект призван сформировать у магистрантов навыки квалифицированного поиска оптимальных решений вновь появляющихся общественных отношений, связанных с изменением экономических и правовых условий деятельности российского, иностранного и международного бизнеса в режиме санкций; выявить виды предпринимательской деятельности и области экономических интересов, которые наиболее </w:t>
            </w:r>
            <w:proofErr w:type="gramStart"/>
            <w:r w:rsidRPr="00AC4F61">
              <w:rPr>
                <w:rFonts w:ascii="Times New Roman" w:hAnsi="Times New Roman"/>
              </w:rPr>
              <w:t>оказались</w:t>
            </w:r>
            <w:proofErr w:type="gramEnd"/>
            <w:r w:rsidRPr="00AC4F61">
              <w:rPr>
                <w:rFonts w:ascii="Times New Roman" w:hAnsi="Times New Roman"/>
              </w:rPr>
              <w:t xml:space="preserve"> подвергнуты режиму санкций, предложить правовые алгоритмы защиты бизнеса в новых условиях (возможно на примере конкретных компаний, корпораций и </w:t>
            </w:r>
            <w:proofErr w:type="spellStart"/>
            <w:r w:rsidRPr="00AC4F61">
              <w:rPr>
                <w:rFonts w:ascii="Times New Roman" w:hAnsi="Times New Roman"/>
              </w:rPr>
              <w:t>т.д</w:t>
            </w:r>
            <w:proofErr w:type="spellEnd"/>
            <w:r w:rsidRPr="00AC4F61">
              <w:rPr>
                <w:rFonts w:ascii="Times New Roman" w:hAnsi="Times New Roman"/>
              </w:rPr>
              <w:t>).</w:t>
            </w:r>
          </w:p>
          <w:p w:rsidR="00917A42" w:rsidRPr="003D47B8" w:rsidRDefault="00917A42" w:rsidP="008447D8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/>
              </w:rPr>
            </w:pPr>
          </w:p>
        </w:tc>
      </w:tr>
      <w:tr w:rsidR="00917A42" w:rsidRPr="00646287" w:rsidTr="008447D8">
        <w:tc>
          <w:tcPr>
            <w:tcW w:w="5211" w:type="dxa"/>
            <w:shd w:val="clear" w:color="auto" w:fill="FFFFFF" w:themeFill="background1"/>
          </w:tcPr>
          <w:p w:rsidR="00917A42" w:rsidRPr="003D47B8" w:rsidRDefault="00917A42" w:rsidP="008447D8">
            <w:r w:rsidRPr="003D47B8">
              <w:t>Виды деятельности, выполняемые студентом в проекте/отрабатываемые навыки</w:t>
            </w:r>
          </w:p>
        </w:tc>
        <w:tc>
          <w:tcPr>
            <w:tcW w:w="5103" w:type="dxa"/>
          </w:tcPr>
          <w:p w:rsidR="00917A42" w:rsidRPr="003D47B8" w:rsidRDefault="00917A42" w:rsidP="00917A42">
            <w:pPr>
              <w:tabs>
                <w:tab w:val="left" w:pos="286"/>
              </w:tabs>
              <w:jc w:val="both"/>
              <w:rPr>
                <w:rFonts w:ascii="Times New Roman" w:hAnsi="Times New Roman"/>
              </w:rPr>
            </w:pPr>
            <w:r w:rsidRPr="003D47B8">
              <w:rPr>
                <w:rFonts w:ascii="Times New Roman" w:hAnsi="Times New Roman"/>
              </w:rPr>
              <w:t xml:space="preserve">- анализ </w:t>
            </w:r>
            <w:r w:rsidR="00D210AF">
              <w:rPr>
                <w:rFonts w:ascii="Times New Roman" w:hAnsi="Times New Roman"/>
              </w:rPr>
              <w:t>видов санкций</w:t>
            </w:r>
            <w:r w:rsidRPr="003D47B8">
              <w:rPr>
                <w:rFonts w:ascii="Times New Roman" w:hAnsi="Times New Roman"/>
              </w:rPr>
              <w:t>;</w:t>
            </w:r>
          </w:p>
          <w:p w:rsidR="00D210AF" w:rsidRDefault="00917A42" w:rsidP="00917A42">
            <w:pPr>
              <w:tabs>
                <w:tab w:val="left" w:pos="286"/>
              </w:tabs>
              <w:jc w:val="both"/>
              <w:rPr>
                <w:rFonts w:ascii="Times New Roman" w:hAnsi="Times New Roman"/>
              </w:rPr>
            </w:pPr>
            <w:r w:rsidRPr="003D47B8">
              <w:rPr>
                <w:rFonts w:ascii="Times New Roman" w:hAnsi="Times New Roman"/>
              </w:rPr>
              <w:t>- исследование правовых проблем,</w:t>
            </w:r>
            <w:r w:rsidR="00D210AF">
              <w:rPr>
                <w:rFonts w:ascii="Times New Roman" w:hAnsi="Times New Roman"/>
              </w:rPr>
              <w:t xml:space="preserve"> связанных с ведение санкций на современном этапе;</w:t>
            </w:r>
          </w:p>
          <w:p w:rsidR="00D210AF" w:rsidRDefault="00D210AF" w:rsidP="00917A42">
            <w:pPr>
              <w:tabs>
                <w:tab w:val="left" w:pos="28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изучение правовой природы санкций: </w:t>
            </w:r>
            <w:proofErr w:type="gramStart"/>
            <w:r>
              <w:rPr>
                <w:rFonts w:ascii="Times New Roman" w:hAnsi="Times New Roman"/>
              </w:rPr>
              <w:lastRenderedPageBreak/>
              <w:t>международная</w:t>
            </w:r>
            <w:proofErr w:type="gramEnd"/>
            <w:r>
              <w:rPr>
                <w:rFonts w:ascii="Times New Roman" w:hAnsi="Times New Roman"/>
              </w:rPr>
              <w:t>, национальная;</w:t>
            </w:r>
          </w:p>
          <w:p w:rsidR="00AC055D" w:rsidRDefault="00D210AF" w:rsidP="00AC055D">
            <w:pPr>
              <w:tabs>
                <w:tab w:val="left" w:pos="28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определение способов защиты от экономических санкций: на уровне ООН (возможности оспаривания), на уровне Совета Европы (возможности оспаривания в ЕСПЧ), на уровне ВТО (возможности оспаривания в орган по разрешению споров), на национальном уровне (</w:t>
            </w:r>
            <w:proofErr w:type="spellStart"/>
            <w:r>
              <w:rPr>
                <w:rFonts w:ascii="Times New Roman" w:hAnsi="Times New Roman"/>
              </w:rPr>
              <w:t>санкционная</w:t>
            </w:r>
            <w:proofErr w:type="spellEnd"/>
            <w:r>
              <w:rPr>
                <w:rFonts w:ascii="Times New Roman" w:hAnsi="Times New Roman"/>
              </w:rPr>
              <w:t xml:space="preserve"> оговорка в контракте, институт заверений и гарантий, </w:t>
            </w:r>
            <w:r w:rsidR="00AC055D">
              <w:rPr>
                <w:rFonts w:ascii="Times New Roman" w:hAnsi="Times New Roman"/>
              </w:rPr>
              <w:t>убытки, форс-мажор и т.п.)</w:t>
            </w:r>
            <w:r>
              <w:rPr>
                <w:rFonts w:ascii="Times New Roman" w:hAnsi="Times New Roman"/>
              </w:rPr>
              <w:t>,</w:t>
            </w:r>
          </w:p>
          <w:p w:rsidR="00AC055D" w:rsidRDefault="00AC055D" w:rsidP="00AC055D">
            <w:pPr>
              <w:tabs>
                <w:tab w:val="left" w:pos="28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анализ судебной практики защиты от санкций,</w:t>
            </w:r>
          </w:p>
          <w:p w:rsidR="00AC055D" w:rsidRDefault="00AC055D" w:rsidP="00AC055D">
            <w:pPr>
              <w:tabs>
                <w:tab w:val="left" w:pos="28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подходы доктрины международного права, международного экономического и международного частного права к проблеме экономических санкций,</w:t>
            </w:r>
          </w:p>
          <w:p w:rsidR="00AC055D" w:rsidRDefault="00AC055D" w:rsidP="00AC055D">
            <w:pPr>
              <w:tabs>
                <w:tab w:val="left" w:pos="28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международные договоры и конвенции в области защиты от экономических санкций,</w:t>
            </w:r>
          </w:p>
          <w:p w:rsidR="00AC055D" w:rsidRPr="003D47B8" w:rsidRDefault="00AC055D" w:rsidP="00AC055D">
            <w:pPr>
              <w:tabs>
                <w:tab w:val="left" w:pos="28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иностранные нормативные акты по введению ограничительных мер (акты США, ЕС и стран ЕС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, России)</w:t>
            </w:r>
          </w:p>
          <w:p w:rsidR="00917A42" w:rsidRPr="003D47B8" w:rsidRDefault="00917A42" w:rsidP="00917A42">
            <w:pPr>
              <w:tabs>
                <w:tab w:val="left" w:pos="286"/>
              </w:tabs>
              <w:jc w:val="both"/>
              <w:rPr>
                <w:rFonts w:ascii="Times New Roman" w:hAnsi="Times New Roman"/>
              </w:rPr>
            </w:pPr>
          </w:p>
        </w:tc>
      </w:tr>
      <w:tr w:rsidR="00917A42" w:rsidRPr="00646287" w:rsidTr="008447D8">
        <w:tc>
          <w:tcPr>
            <w:tcW w:w="5211" w:type="dxa"/>
            <w:shd w:val="clear" w:color="auto" w:fill="FFFFFF" w:themeFill="background1"/>
          </w:tcPr>
          <w:p w:rsidR="00917A42" w:rsidRPr="00646287" w:rsidRDefault="00917A42" w:rsidP="008447D8">
            <w:pPr>
              <w:jc w:val="both"/>
            </w:pPr>
            <w:r w:rsidRPr="00646287">
              <w:lastRenderedPageBreak/>
              <w:t>Сроки реализации проекта</w:t>
            </w:r>
          </w:p>
        </w:tc>
        <w:tc>
          <w:tcPr>
            <w:tcW w:w="5103" w:type="dxa"/>
          </w:tcPr>
          <w:p w:rsidR="00917A42" w:rsidRPr="00646287" w:rsidRDefault="003D47B8" w:rsidP="00917A42">
            <w:pPr>
              <w:jc w:val="both"/>
            </w:pPr>
            <w:r>
              <w:t>25</w:t>
            </w:r>
            <w:r w:rsidR="00917A42">
              <w:t xml:space="preserve"> ноября – 5 апреля</w:t>
            </w:r>
          </w:p>
        </w:tc>
      </w:tr>
      <w:tr w:rsidR="00917A42" w:rsidRPr="00646287" w:rsidTr="008447D8">
        <w:tc>
          <w:tcPr>
            <w:tcW w:w="5211" w:type="dxa"/>
            <w:shd w:val="clear" w:color="auto" w:fill="FFFFFF" w:themeFill="background1"/>
          </w:tcPr>
          <w:p w:rsidR="00917A42" w:rsidRPr="00646287" w:rsidRDefault="00917A42" w:rsidP="008447D8">
            <w:pPr>
              <w:rPr>
                <w:lang w:val="en-US"/>
              </w:rPr>
            </w:pPr>
            <w:r w:rsidRPr="00646287">
              <w:t>Количество кредитов</w:t>
            </w:r>
          </w:p>
        </w:tc>
        <w:tc>
          <w:tcPr>
            <w:tcW w:w="5103" w:type="dxa"/>
          </w:tcPr>
          <w:p w:rsidR="00917A42" w:rsidRPr="00F85FD8" w:rsidRDefault="00917A42" w:rsidP="008447D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F85FD8">
              <w:rPr>
                <w:rFonts w:ascii="Times New Roman" w:hAnsi="Times New Roman"/>
                <w:i/>
                <w:sz w:val="28"/>
                <w:szCs w:val="28"/>
              </w:rPr>
              <w:t>3 зет</w:t>
            </w:r>
          </w:p>
        </w:tc>
      </w:tr>
      <w:tr w:rsidR="00917A42" w:rsidRPr="00646287" w:rsidTr="008447D8">
        <w:tc>
          <w:tcPr>
            <w:tcW w:w="5211" w:type="dxa"/>
            <w:shd w:val="clear" w:color="auto" w:fill="FFFFFF" w:themeFill="background1"/>
          </w:tcPr>
          <w:p w:rsidR="00917A42" w:rsidRPr="00646287" w:rsidRDefault="00917A42" w:rsidP="008447D8">
            <w:r w:rsidRPr="00646287">
              <w:t>Тип занятости студента</w:t>
            </w:r>
          </w:p>
        </w:tc>
        <w:tc>
          <w:tcPr>
            <w:tcW w:w="5103" w:type="dxa"/>
          </w:tcPr>
          <w:p w:rsidR="00917A42" w:rsidRPr="00F85FD8" w:rsidRDefault="00917A42" w:rsidP="008447D8">
            <w:pPr>
              <w:jc w:val="both"/>
            </w:pPr>
            <w:r w:rsidRPr="00F85FD8">
              <w:rPr>
                <w:color w:val="000000"/>
              </w:rPr>
              <w:t>Удаленная работа и работа на месте в соотношении 50% на 50%</w:t>
            </w:r>
          </w:p>
        </w:tc>
      </w:tr>
      <w:tr w:rsidR="00917A42" w:rsidRPr="00646287" w:rsidTr="008447D8">
        <w:tc>
          <w:tcPr>
            <w:tcW w:w="5211" w:type="dxa"/>
            <w:shd w:val="clear" w:color="auto" w:fill="FFFFFF" w:themeFill="background1"/>
          </w:tcPr>
          <w:p w:rsidR="00917A42" w:rsidRPr="00646287" w:rsidRDefault="00917A42" w:rsidP="008447D8">
            <w:r w:rsidRPr="00646287">
              <w:t xml:space="preserve">Интенсивность </w:t>
            </w:r>
            <w:r>
              <w:t>(часов в неделю)</w:t>
            </w:r>
          </w:p>
        </w:tc>
        <w:tc>
          <w:tcPr>
            <w:tcW w:w="5103" w:type="dxa"/>
          </w:tcPr>
          <w:p w:rsidR="00917A42" w:rsidRPr="00F85FD8" w:rsidRDefault="00917A42" w:rsidP="003D47B8">
            <w:r w:rsidRPr="00F85FD8">
              <w:rPr>
                <w:color w:val="000000"/>
              </w:rPr>
              <w:t>Не менее 5 часов (удаленная работа) и 2 часов (работа на месте)</w:t>
            </w:r>
          </w:p>
        </w:tc>
      </w:tr>
      <w:tr w:rsidR="00917A42" w:rsidRPr="00646287" w:rsidTr="008447D8">
        <w:tc>
          <w:tcPr>
            <w:tcW w:w="5211" w:type="dxa"/>
          </w:tcPr>
          <w:p w:rsidR="00917A42" w:rsidRPr="003D47B8" w:rsidRDefault="00917A42" w:rsidP="008447D8">
            <w:r w:rsidRPr="003D47B8">
              <w:t>Вид проектной деятельности</w:t>
            </w:r>
          </w:p>
        </w:tc>
        <w:tc>
          <w:tcPr>
            <w:tcW w:w="5103" w:type="dxa"/>
          </w:tcPr>
          <w:p w:rsidR="00917A42" w:rsidRPr="00646287" w:rsidRDefault="00917A42" w:rsidP="008447D8">
            <w:pPr>
              <w:ind w:left="360"/>
            </w:pPr>
            <w:r>
              <w:rPr>
                <w:rFonts w:ascii="Times New Roman" w:hAnsi="Times New Roman"/>
              </w:rPr>
              <w:t>Групповой;</w:t>
            </w:r>
          </w:p>
        </w:tc>
      </w:tr>
      <w:tr w:rsidR="00917A42" w:rsidRPr="00646287" w:rsidTr="008447D8">
        <w:tc>
          <w:tcPr>
            <w:tcW w:w="5211" w:type="dxa"/>
          </w:tcPr>
          <w:p w:rsidR="00917A42" w:rsidRPr="003D47B8" w:rsidRDefault="00917A42" w:rsidP="008447D8">
            <w:pPr>
              <w:jc w:val="both"/>
            </w:pPr>
            <w:r w:rsidRPr="003D47B8">
              <w:t>Требования к студентам, участникам проекта</w:t>
            </w:r>
          </w:p>
        </w:tc>
        <w:tc>
          <w:tcPr>
            <w:tcW w:w="5103" w:type="dxa"/>
          </w:tcPr>
          <w:p w:rsidR="00917A42" w:rsidRDefault="00917A42" w:rsidP="00917A42">
            <w:pPr>
              <w:numPr>
                <w:ilvl w:val="0"/>
                <w:numId w:val="1"/>
              </w:numPr>
              <w:tabs>
                <w:tab w:val="left" w:pos="241"/>
              </w:tabs>
              <w:ind w:left="12" w:firstLine="1"/>
              <w:jc w:val="both"/>
            </w:pPr>
            <w:r>
              <w:t xml:space="preserve">Ответственность, </w:t>
            </w:r>
          </w:p>
          <w:p w:rsidR="00917A42" w:rsidRDefault="00917A42" w:rsidP="00917A42">
            <w:pPr>
              <w:numPr>
                <w:ilvl w:val="0"/>
                <w:numId w:val="1"/>
              </w:numPr>
              <w:tabs>
                <w:tab w:val="left" w:pos="241"/>
              </w:tabs>
              <w:ind w:left="12" w:firstLine="1"/>
              <w:jc w:val="both"/>
            </w:pPr>
            <w:r>
              <w:t>Исполнительность</w:t>
            </w:r>
          </w:p>
          <w:p w:rsidR="00917A42" w:rsidRPr="00646287" w:rsidRDefault="00917A42" w:rsidP="00917A42">
            <w:pPr>
              <w:numPr>
                <w:ilvl w:val="0"/>
                <w:numId w:val="1"/>
              </w:numPr>
              <w:tabs>
                <w:tab w:val="left" w:pos="241"/>
              </w:tabs>
              <w:ind w:left="12" w:firstLine="1"/>
              <w:jc w:val="both"/>
            </w:pPr>
            <w:r w:rsidRPr="00646287">
              <w:t>Коммуникабельность</w:t>
            </w:r>
          </w:p>
        </w:tc>
      </w:tr>
      <w:tr w:rsidR="00917A42" w:rsidRPr="00646287" w:rsidTr="008447D8">
        <w:tc>
          <w:tcPr>
            <w:tcW w:w="5211" w:type="dxa"/>
          </w:tcPr>
          <w:p w:rsidR="00917A42" w:rsidRPr="00646287" w:rsidRDefault="00917A42" w:rsidP="008447D8">
            <w:pPr>
              <w:jc w:val="both"/>
            </w:pPr>
            <w:r w:rsidRPr="00646287">
              <w:t>Формат отчета студента по проекту</w:t>
            </w:r>
          </w:p>
        </w:tc>
        <w:tc>
          <w:tcPr>
            <w:tcW w:w="5103" w:type="dxa"/>
          </w:tcPr>
          <w:p w:rsidR="00AC055D" w:rsidRDefault="00917A42" w:rsidP="008447D8">
            <w:pPr>
              <w:pStyle w:val="a3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AC055D">
              <w:rPr>
                <w:rFonts w:ascii="Times New Roman" w:hAnsi="Times New Roman"/>
              </w:rPr>
              <w:t xml:space="preserve"> </w:t>
            </w:r>
            <w:r w:rsidRPr="006465C4">
              <w:rPr>
                <w:rFonts w:ascii="Times New Roman" w:hAnsi="Times New Roman"/>
              </w:rPr>
              <w:t>доклад/презента</w:t>
            </w:r>
            <w:r>
              <w:rPr>
                <w:rFonts w:ascii="Times New Roman" w:hAnsi="Times New Roman"/>
              </w:rPr>
              <w:t>ция</w:t>
            </w:r>
            <w:r w:rsidR="00AC055D">
              <w:rPr>
                <w:rFonts w:ascii="Times New Roman" w:hAnsi="Times New Roman"/>
              </w:rPr>
              <w:t>,</w:t>
            </w:r>
          </w:p>
          <w:p w:rsidR="00AC055D" w:rsidRPr="00F85FD8" w:rsidRDefault="00AC055D" w:rsidP="008447D8">
            <w:pPr>
              <w:pStyle w:val="a3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обсуждение в формате круглого стола с приглашенными экспертами</w:t>
            </w:r>
          </w:p>
        </w:tc>
      </w:tr>
      <w:tr w:rsidR="00917A42" w:rsidRPr="00646287" w:rsidTr="008447D8">
        <w:tc>
          <w:tcPr>
            <w:tcW w:w="5211" w:type="dxa"/>
          </w:tcPr>
          <w:p w:rsidR="00917A42" w:rsidRPr="00646287" w:rsidRDefault="00917A42" w:rsidP="008447D8">
            <w:pPr>
              <w:jc w:val="both"/>
            </w:pPr>
            <w:r w:rsidRPr="00646287">
              <w:t>Количество вакантных мест на проекте</w:t>
            </w:r>
          </w:p>
        </w:tc>
        <w:tc>
          <w:tcPr>
            <w:tcW w:w="5103" w:type="dxa"/>
          </w:tcPr>
          <w:p w:rsidR="00917A42" w:rsidRPr="00646287" w:rsidRDefault="00AC055D" w:rsidP="008447D8">
            <w:pPr>
              <w:jc w:val="both"/>
            </w:pPr>
            <w:r>
              <w:t>4-5</w:t>
            </w:r>
          </w:p>
        </w:tc>
      </w:tr>
      <w:tr w:rsidR="00917A42" w:rsidRPr="00646287" w:rsidTr="008447D8">
        <w:tc>
          <w:tcPr>
            <w:tcW w:w="5211" w:type="dxa"/>
          </w:tcPr>
          <w:p w:rsidR="00917A42" w:rsidRPr="00646287" w:rsidRDefault="00917A42" w:rsidP="008447D8">
            <w:pPr>
              <w:jc w:val="both"/>
            </w:pPr>
            <w:r w:rsidRPr="00646287">
              <w:t xml:space="preserve">Критерии отбора студентов в проект </w:t>
            </w:r>
          </w:p>
        </w:tc>
        <w:tc>
          <w:tcPr>
            <w:tcW w:w="5103" w:type="dxa"/>
          </w:tcPr>
          <w:p w:rsidR="00917A42" w:rsidRPr="00646287" w:rsidRDefault="00917A42" w:rsidP="008447D8">
            <w:pPr>
              <w:tabs>
                <w:tab w:val="left" w:pos="226"/>
              </w:tabs>
              <w:jc w:val="both"/>
            </w:pPr>
            <w:r>
              <w:t>1 курс магистратуры</w:t>
            </w:r>
          </w:p>
        </w:tc>
      </w:tr>
      <w:tr w:rsidR="00917A42" w:rsidRPr="00646287" w:rsidTr="008447D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42" w:rsidRPr="00646287" w:rsidRDefault="00917A42" w:rsidP="008447D8">
            <w:pPr>
              <w:jc w:val="both"/>
            </w:pPr>
            <w:r w:rsidRPr="00646287">
              <w:t>Образовательные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42" w:rsidRPr="00646287" w:rsidRDefault="00917A42" w:rsidP="008447D8">
            <w:pPr>
              <w:jc w:val="both"/>
            </w:pPr>
            <w:r>
              <w:t>Магистерская программа «Предпринимательское и международное частное право для бизнеса (БИЗНЕС-ЮРИСТ)»</w:t>
            </w:r>
          </w:p>
        </w:tc>
      </w:tr>
      <w:tr w:rsidR="00917A42" w:rsidRPr="00646287" w:rsidTr="008447D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42" w:rsidRPr="00646287" w:rsidRDefault="00917A42" w:rsidP="008447D8">
            <w:pPr>
              <w:jc w:val="both"/>
            </w:pPr>
            <w:r w:rsidRPr="00646287">
              <w:t>Территория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42" w:rsidRDefault="00917A42" w:rsidP="008447D8">
            <w:pPr>
              <w:jc w:val="both"/>
            </w:pPr>
            <w:r>
              <w:t>Юридический факультет ЮФУ,</w:t>
            </w:r>
          </w:p>
          <w:p w:rsidR="00917A42" w:rsidRPr="00646287" w:rsidRDefault="00917A42" w:rsidP="008447D8">
            <w:pPr>
              <w:jc w:val="both"/>
            </w:pPr>
            <w:r>
              <w:t xml:space="preserve">Ул. </w:t>
            </w:r>
            <w:proofErr w:type="spellStart"/>
            <w:r>
              <w:t>М.Горького</w:t>
            </w:r>
            <w:proofErr w:type="spellEnd"/>
            <w:r>
              <w:t>, 88</w:t>
            </w:r>
          </w:p>
        </w:tc>
      </w:tr>
    </w:tbl>
    <w:p w:rsidR="00917A42" w:rsidRDefault="00917A42" w:rsidP="00917A42">
      <w:pPr>
        <w:jc w:val="center"/>
        <w:rPr>
          <w:b/>
          <w:sz w:val="32"/>
        </w:rPr>
      </w:pPr>
    </w:p>
    <w:p w:rsidR="00917A42" w:rsidRDefault="00917A42" w:rsidP="00917A42">
      <w:pPr>
        <w:jc w:val="center"/>
        <w:rPr>
          <w:b/>
          <w:sz w:val="32"/>
        </w:rPr>
      </w:pPr>
    </w:p>
    <w:p w:rsidR="000C7325" w:rsidRDefault="000C7325"/>
    <w:sectPr w:rsidR="000C7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370B2"/>
    <w:multiLevelType w:val="hybridMultilevel"/>
    <w:tmpl w:val="3ADEAC10"/>
    <w:lvl w:ilvl="0" w:tplc="778A6B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5CC"/>
    <w:rsid w:val="000C7325"/>
    <w:rsid w:val="002755CC"/>
    <w:rsid w:val="003D47B8"/>
    <w:rsid w:val="00917A42"/>
    <w:rsid w:val="00AC055D"/>
    <w:rsid w:val="00D2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A42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A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A42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A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Южный Федеральный Университет</Company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Анна Евгеньевна</dc:creator>
  <cp:lastModifiedBy>User</cp:lastModifiedBy>
  <cp:revision>2</cp:revision>
  <dcterms:created xsi:type="dcterms:W3CDTF">2018-11-03T06:35:00Z</dcterms:created>
  <dcterms:modified xsi:type="dcterms:W3CDTF">2018-11-03T06:35:00Z</dcterms:modified>
</cp:coreProperties>
</file>